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81" w:rsidRDefault="0061515E" w:rsidP="0007310C">
      <w:pPr>
        <w:spacing w:line="560" w:lineRule="exact"/>
        <w:jc w:val="center"/>
        <w:rPr>
          <w:rStyle w:val="NormalCharacter"/>
          <w:rFonts w:ascii="黑体" w:eastAsia="黑体" w:hAnsi="黑体"/>
          <w:sz w:val="44"/>
          <w:szCs w:val="44"/>
        </w:rPr>
      </w:pPr>
      <w:r>
        <w:rPr>
          <w:rStyle w:val="NormalCharacter"/>
          <w:rFonts w:ascii="黑体" w:eastAsia="黑体" w:hAnsi="黑体" w:hint="eastAsia"/>
          <w:sz w:val="44"/>
          <w:szCs w:val="44"/>
        </w:rPr>
        <w:t>中共湘潭市雨湖区</w:t>
      </w:r>
      <w:r w:rsidR="0007310C">
        <w:rPr>
          <w:rStyle w:val="NormalCharacter"/>
          <w:rFonts w:ascii="黑体" w:eastAsia="黑体" w:hAnsi="黑体" w:hint="eastAsia"/>
          <w:sz w:val="44"/>
          <w:szCs w:val="44"/>
        </w:rPr>
        <w:t>姜</w:t>
      </w:r>
      <w:proofErr w:type="gramStart"/>
      <w:r w:rsidR="0007310C">
        <w:rPr>
          <w:rStyle w:val="NormalCharacter"/>
          <w:rFonts w:ascii="黑体" w:eastAsia="黑体" w:hAnsi="黑体" w:hint="eastAsia"/>
          <w:sz w:val="44"/>
          <w:szCs w:val="44"/>
        </w:rPr>
        <w:t>畲</w:t>
      </w:r>
      <w:proofErr w:type="gramEnd"/>
      <w:r w:rsidR="0007310C">
        <w:rPr>
          <w:rStyle w:val="NormalCharacter"/>
          <w:rFonts w:ascii="黑体" w:eastAsia="黑体" w:hAnsi="黑体" w:hint="eastAsia"/>
          <w:sz w:val="44"/>
          <w:szCs w:val="44"/>
        </w:rPr>
        <w:t>镇</w:t>
      </w:r>
      <w:r w:rsidR="00567552">
        <w:rPr>
          <w:rStyle w:val="NormalCharacter"/>
          <w:rFonts w:ascii="黑体" w:eastAsia="黑体" w:hAnsi="黑体"/>
          <w:sz w:val="44"/>
          <w:szCs w:val="44"/>
        </w:rPr>
        <w:t>新和村总支</w:t>
      </w:r>
      <w:r>
        <w:rPr>
          <w:rStyle w:val="NormalCharacter"/>
          <w:rFonts w:ascii="黑体" w:eastAsia="黑体" w:hAnsi="黑体" w:hint="eastAsia"/>
          <w:sz w:val="44"/>
          <w:szCs w:val="44"/>
        </w:rPr>
        <w:t>部</w:t>
      </w:r>
    </w:p>
    <w:p w:rsidR="00B43856" w:rsidRDefault="0061515E" w:rsidP="0007310C">
      <w:pPr>
        <w:spacing w:line="560" w:lineRule="exact"/>
        <w:jc w:val="center"/>
        <w:rPr>
          <w:rStyle w:val="NormalCharacter"/>
          <w:rFonts w:ascii="黑体" w:eastAsia="黑体" w:hAnsi="黑体"/>
          <w:sz w:val="44"/>
          <w:szCs w:val="44"/>
        </w:rPr>
      </w:pPr>
      <w:r>
        <w:rPr>
          <w:rStyle w:val="NormalCharacter"/>
          <w:rFonts w:ascii="黑体" w:eastAsia="黑体" w:hAnsi="黑体" w:hint="eastAsia"/>
          <w:sz w:val="44"/>
          <w:szCs w:val="44"/>
        </w:rPr>
        <w:t>委员会</w:t>
      </w:r>
      <w:r w:rsidR="00567552">
        <w:rPr>
          <w:rStyle w:val="NormalCharacter"/>
          <w:rFonts w:ascii="黑体" w:eastAsia="黑体" w:hAnsi="黑体"/>
          <w:sz w:val="44"/>
          <w:szCs w:val="44"/>
        </w:rPr>
        <w:t>关于巡察整改情况的通报</w:t>
      </w:r>
    </w:p>
    <w:p w:rsidR="00B43856" w:rsidRDefault="00B43856">
      <w:pPr>
        <w:spacing w:line="56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</w:p>
    <w:p w:rsidR="00B43856" w:rsidRDefault="00567552">
      <w:pPr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Ansi="华文仿宋"/>
          <w:color w:val="333333"/>
          <w:sz w:val="32"/>
          <w:szCs w:val="32"/>
        </w:rPr>
        <w:t>2020年8月28日至11月6日，区委第五巡察组对姜</w:t>
      </w:r>
      <w:proofErr w:type="gramStart"/>
      <w:r>
        <w:rPr>
          <w:rStyle w:val="NormalCharacter"/>
          <w:rFonts w:ascii="仿宋_GB2312" w:eastAsia="仿宋_GB2312" w:hAnsi="华文仿宋"/>
          <w:color w:val="333333"/>
          <w:sz w:val="32"/>
          <w:szCs w:val="32"/>
        </w:rPr>
        <w:t>畲</w:t>
      </w:r>
      <w:proofErr w:type="gramEnd"/>
      <w:r>
        <w:rPr>
          <w:rStyle w:val="NormalCharacter"/>
          <w:rFonts w:ascii="仿宋_GB2312" w:eastAsia="仿宋_GB2312" w:hAnsi="华文仿宋"/>
          <w:color w:val="333333"/>
          <w:sz w:val="32"/>
          <w:szCs w:val="32"/>
        </w:rPr>
        <w:t>镇新和村党总支开展了专项巡察</w:t>
      </w:r>
      <w:r w:rsidR="00F74682">
        <w:rPr>
          <w:rStyle w:val="NormalCharacter"/>
          <w:rFonts w:ascii="仿宋_GB2312" w:eastAsia="仿宋_GB2312" w:hint="eastAsia"/>
          <w:sz w:val="32"/>
          <w:szCs w:val="32"/>
        </w:rPr>
        <w:t>，</w:t>
      </w:r>
      <w:r>
        <w:rPr>
          <w:rStyle w:val="NormalCharacter"/>
          <w:rFonts w:ascii="仿宋_GB2312" w:eastAsia="仿宋_GB2312" w:hAnsi="华文仿宋"/>
          <w:color w:val="333333"/>
          <w:sz w:val="32"/>
          <w:szCs w:val="32"/>
        </w:rPr>
        <w:t>2021年1月20日</w:t>
      </w:r>
      <w:r>
        <w:rPr>
          <w:rStyle w:val="NormalCharacter"/>
          <w:rFonts w:ascii="仿宋_GB2312" w:eastAsia="仿宋_GB2312"/>
          <w:sz w:val="32"/>
          <w:szCs w:val="32"/>
        </w:rPr>
        <w:t>，区委第五巡察组向新和村</w:t>
      </w:r>
      <w:r w:rsidR="00876828">
        <w:rPr>
          <w:rStyle w:val="NormalCharacter"/>
          <w:rFonts w:ascii="仿宋_GB2312" w:eastAsia="仿宋_GB2312" w:hint="eastAsia"/>
          <w:sz w:val="32"/>
          <w:szCs w:val="32"/>
        </w:rPr>
        <w:t>党总支</w:t>
      </w:r>
      <w:r>
        <w:rPr>
          <w:rStyle w:val="NormalCharacter"/>
          <w:rFonts w:ascii="仿宋_GB2312" w:eastAsia="仿宋_GB2312"/>
          <w:sz w:val="32"/>
          <w:szCs w:val="32"/>
        </w:rPr>
        <w:t>反馈了巡察意见</w:t>
      </w:r>
      <w:r w:rsidRPr="0061515E">
        <w:rPr>
          <w:rStyle w:val="NormalCharacter"/>
          <w:rFonts w:ascii="仿宋_GB2312" w:eastAsia="仿宋_GB2312" w:hAnsi="华文仿宋"/>
          <w:color w:val="333333"/>
          <w:sz w:val="32"/>
          <w:szCs w:val="32"/>
        </w:rPr>
        <w:t>。根据党务公</w:t>
      </w:r>
      <w:r>
        <w:rPr>
          <w:rStyle w:val="NormalCharacter"/>
          <w:rFonts w:ascii="仿宋_GB2312" w:eastAsia="仿宋_GB2312"/>
          <w:sz w:val="32"/>
          <w:szCs w:val="32"/>
        </w:rPr>
        <w:t>开原则和巡察工作有关要求，现将巡察整改进展情况予以公布。</w:t>
      </w:r>
    </w:p>
    <w:p w:rsidR="00B43856" w:rsidRDefault="00567552">
      <w:pPr>
        <w:spacing w:line="560" w:lineRule="exact"/>
        <w:ind w:firstLineChars="200" w:firstLine="640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一、组织整改落实情况</w:t>
      </w:r>
    </w:p>
    <w:p w:rsidR="00B43856" w:rsidRDefault="00567552">
      <w:pPr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新和村党总支高度重视巡察反馈意见整改工作，召开专题会议进行研究部署落实，根据反馈意见和整改要求，制定整改方案，细化问题清单，提出了整改措施，明确责任人、整改时限，并按照整改方案扎实开展具体问题整改，同时就问题整改情况及时向镇党委汇报，在镇党委的监督指导下进行整改，逐项落实、逐项销号，确保整改取得实效。</w:t>
      </w:r>
    </w:p>
    <w:p w:rsidR="00B43856" w:rsidRDefault="00567552">
      <w:pPr>
        <w:spacing w:line="560" w:lineRule="exact"/>
        <w:ind w:firstLineChars="200" w:firstLine="640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二、巡察反馈问题整改情况</w:t>
      </w:r>
    </w:p>
    <w:p w:rsidR="00B43856" w:rsidRDefault="00567552" w:rsidP="000E37A3">
      <w:pPr>
        <w:spacing w:line="600" w:lineRule="exact"/>
        <w:ind w:firstLineChars="200" w:firstLine="643"/>
        <w:rPr>
          <w:rStyle w:val="NormalCharacter"/>
          <w:rFonts w:ascii="仿宋_GB2312" w:eastAsia="仿宋_GB2312"/>
          <w:b/>
          <w:sz w:val="32"/>
          <w:szCs w:val="32"/>
        </w:rPr>
      </w:pPr>
      <w:r>
        <w:rPr>
          <w:rStyle w:val="NormalCharacter"/>
          <w:rFonts w:ascii="仿宋_GB2312" w:eastAsia="仿宋_GB2312"/>
          <w:b/>
          <w:sz w:val="32"/>
          <w:szCs w:val="32"/>
        </w:rPr>
        <w:t>1.</w:t>
      </w:r>
      <w:r w:rsidR="00905BCD">
        <w:rPr>
          <w:rStyle w:val="NormalCharacter"/>
          <w:rFonts w:ascii="仿宋_GB2312" w:eastAsia="仿宋_GB2312" w:hint="eastAsia"/>
          <w:b/>
          <w:sz w:val="32"/>
          <w:szCs w:val="32"/>
        </w:rPr>
        <w:t>聚焦基层贯彻落实党的路线方针政策和党中央决策部署方面。存在“等靠要”现象，村集体资产资源较为匮乏，造血功能不足。</w:t>
      </w:r>
    </w:p>
    <w:p w:rsidR="00905BCD" w:rsidRDefault="00567552" w:rsidP="000E37A3">
      <w:pPr>
        <w:spacing w:line="600" w:lineRule="exact"/>
        <w:ind w:firstLineChars="200" w:firstLine="643"/>
        <w:rPr>
          <w:rStyle w:val="NormalCharacter"/>
          <w:rFonts w:ascii="仿宋_GB2312" w:eastAsia="仿宋_GB2312" w:hAnsi="仿宋" w:cs="Calibri"/>
          <w:b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" w:cs="Calibri"/>
          <w:b/>
          <w:bCs/>
          <w:color w:val="000000"/>
          <w:sz w:val="32"/>
          <w:szCs w:val="32"/>
        </w:rPr>
        <w:t>整改情况：</w:t>
      </w:r>
      <w:r w:rsidR="00905BCD">
        <w:rPr>
          <w:rStyle w:val="NormalCharacter"/>
          <w:rFonts w:ascii="仿宋_GB2312" w:eastAsia="仿宋_GB2312" w:hAnsi="华文仿宋"/>
          <w:color w:val="000000"/>
          <w:sz w:val="32"/>
          <w:szCs w:val="32"/>
        </w:rPr>
        <w:t>积极发展村级集体经济，</w:t>
      </w:r>
      <w:r w:rsidR="009F6526">
        <w:rPr>
          <w:rStyle w:val="NormalCharacter"/>
          <w:rFonts w:ascii="仿宋_GB2312" w:eastAsia="仿宋_GB2312" w:hAnsi="华文仿宋" w:hint="eastAsia"/>
          <w:color w:val="000000"/>
          <w:sz w:val="32"/>
          <w:szCs w:val="32"/>
        </w:rPr>
        <w:t>增强“造血”功能，</w:t>
      </w:r>
      <w:r w:rsidR="004176C4">
        <w:rPr>
          <w:rStyle w:val="NormalCharacter"/>
          <w:rFonts w:ascii="仿宋_GB2312" w:eastAsia="仿宋_GB2312" w:hAnsi="华文仿宋" w:hint="eastAsia"/>
          <w:color w:val="000000"/>
          <w:sz w:val="32"/>
          <w:szCs w:val="32"/>
        </w:rPr>
        <w:t>充分利用村级合作社，加快土地有序流转，</w:t>
      </w:r>
      <w:r w:rsidR="00905BCD">
        <w:rPr>
          <w:rStyle w:val="NormalCharacter"/>
          <w:rFonts w:ascii="仿宋_GB2312" w:eastAsia="仿宋_GB2312" w:hAnsi="华文仿宋"/>
          <w:color w:val="000000"/>
          <w:sz w:val="32"/>
          <w:szCs w:val="32"/>
        </w:rPr>
        <w:t>盘活本村现有集体资产</w:t>
      </w:r>
      <w:r w:rsidR="004176C4">
        <w:rPr>
          <w:rStyle w:val="NormalCharacter"/>
          <w:rFonts w:ascii="仿宋_GB2312" w:eastAsia="仿宋_GB2312" w:hAnsi="华文仿宋" w:hint="eastAsia"/>
          <w:color w:val="000000"/>
          <w:sz w:val="32"/>
          <w:szCs w:val="32"/>
        </w:rPr>
        <w:t>，目前有一处集体资产已出租</w:t>
      </w:r>
      <w:r w:rsidR="009F6526">
        <w:rPr>
          <w:rStyle w:val="NormalCharacter"/>
          <w:rFonts w:ascii="仿宋_GB2312" w:eastAsia="仿宋_GB2312" w:hAnsi="华文仿宋" w:hint="eastAsia"/>
          <w:color w:val="000000"/>
          <w:sz w:val="32"/>
          <w:szCs w:val="32"/>
        </w:rPr>
        <w:t>，</w:t>
      </w:r>
      <w:r w:rsidR="00905BCD">
        <w:rPr>
          <w:rStyle w:val="NormalCharacter"/>
          <w:rFonts w:ascii="仿宋_GB2312" w:eastAsia="仿宋_GB2312" w:hAnsi="华文仿宋"/>
          <w:color w:val="000000"/>
          <w:sz w:val="32"/>
          <w:szCs w:val="32"/>
        </w:rPr>
        <w:t>因地制宜招</w:t>
      </w:r>
      <w:r w:rsidR="00905BCD">
        <w:rPr>
          <w:rStyle w:val="NormalCharacter"/>
          <w:rFonts w:ascii="仿宋_GB2312" w:eastAsia="仿宋_GB2312" w:hAnsi="华文仿宋"/>
          <w:color w:val="000000"/>
          <w:sz w:val="32"/>
          <w:szCs w:val="32"/>
        </w:rPr>
        <w:lastRenderedPageBreak/>
        <w:t>商引资</w:t>
      </w:r>
      <w:r w:rsidR="009F6526">
        <w:rPr>
          <w:rStyle w:val="NormalCharacter"/>
          <w:rFonts w:ascii="仿宋_GB2312" w:eastAsia="仿宋_GB2312" w:hAnsi="华文仿宋" w:hint="eastAsia"/>
          <w:color w:val="000000"/>
          <w:sz w:val="32"/>
          <w:szCs w:val="32"/>
        </w:rPr>
        <w:t>，目前已与</w:t>
      </w:r>
      <w:r w:rsidR="009F6526">
        <w:rPr>
          <w:rFonts w:ascii="仿宋_GB2312" w:eastAsia="仿宋_GB2312" w:hAnsi="华文仿宋" w:cs="华文仿宋" w:hint="eastAsia"/>
          <w:color w:val="000000"/>
          <w:sz w:val="32"/>
          <w:szCs w:val="32"/>
        </w:rPr>
        <w:t>一家规模养殖场签订意向合同</w:t>
      </w:r>
      <w:r w:rsidR="009F6526">
        <w:rPr>
          <w:rStyle w:val="NormalCharacter"/>
          <w:rFonts w:ascii="仿宋_GB2312" w:eastAsia="仿宋_GB2312" w:hAnsi="华文仿宋" w:hint="eastAsia"/>
          <w:color w:val="000000"/>
          <w:sz w:val="32"/>
          <w:szCs w:val="32"/>
        </w:rPr>
        <w:t>，</w:t>
      </w:r>
      <w:r w:rsidR="00905BCD">
        <w:rPr>
          <w:rStyle w:val="NormalCharacter"/>
          <w:rFonts w:ascii="仿宋_GB2312" w:eastAsia="仿宋_GB2312" w:hAnsi="华文仿宋"/>
          <w:color w:val="000000"/>
          <w:sz w:val="32"/>
          <w:szCs w:val="32"/>
        </w:rPr>
        <w:t>积极推进环境卫生收费制度，减轻村级经济压力</w:t>
      </w:r>
      <w:r w:rsidR="009F6526">
        <w:rPr>
          <w:rStyle w:val="NormalCharacter"/>
          <w:rFonts w:ascii="仿宋_GB2312" w:eastAsia="仿宋_GB2312" w:hAnsi="华文仿宋" w:hint="eastAsia"/>
          <w:color w:val="000000"/>
          <w:sz w:val="32"/>
          <w:szCs w:val="32"/>
        </w:rPr>
        <w:t>。</w:t>
      </w:r>
    </w:p>
    <w:p w:rsidR="00B43856" w:rsidRDefault="00567552" w:rsidP="000E37A3">
      <w:pPr>
        <w:spacing w:line="600" w:lineRule="exact"/>
        <w:ind w:firstLineChars="200" w:firstLine="643"/>
        <w:rPr>
          <w:rStyle w:val="NormalCharacter"/>
          <w:rFonts w:ascii="仿宋_GB2312" w:eastAsia="仿宋_GB2312"/>
          <w:b/>
          <w:sz w:val="32"/>
          <w:szCs w:val="32"/>
        </w:rPr>
      </w:pPr>
      <w:r>
        <w:rPr>
          <w:rStyle w:val="NormalCharacter"/>
          <w:rFonts w:ascii="仿宋_GB2312" w:eastAsia="仿宋_GB2312"/>
          <w:b/>
          <w:sz w:val="32"/>
          <w:szCs w:val="32"/>
        </w:rPr>
        <w:t>2.</w:t>
      </w:r>
      <w:r w:rsidR="00905BCD">
        <w:rPr>
          <w:rStyle w:val="NormalCharacter"/>
          <w:rFonts w:ascii="仿宋_GB2312" w:eastAsia="仿宋_GB2312" w:hint="eastAsia"/>
          <w:b/>
          <w:sz w:val="32"/>
          <w:szCs w:val="32"/>
        </w:rPr>
        <w:t>聚焦群众身边腐败和不正之风方面</w:t>
      </w:r>
      <w:r>
        <w:rPr>
          <w:rStyle w:val="NormalCharacter"/>
          <w:rFonts w:ascii="仿宋_GB2312" w:eastAsia="仿宋_GB2312"/>
          <w:b/>
          <w:sz w:val="32"/>
          <w:szCs w:val="32"/>
        </w:rPr>
        <w:t>。</w:t>
      </w:r>
      <w:r w:rsidR="00905BCD">
        <w:rPr>
          <w:rStyle w:val="NormalCharacter"/>
          <w:rFonts w:ascii="仿宋_GB2312" w:eastAsia="仿宋_GB2312" w:hint="eastAsia"/>
          <w:b/>
          <w:sz w:val="32"/>
          <w:szCs w:val="32"/>
        </w:rPr>
        <w:t>村“两委”没有尽心尽力解决群众关心的道路出行、水利设施建设等难点问题。财务管理制度执行不严格、不规范，存在白条支付、烟酒消费、违规发放津补贴等现象。</w:t>
      </w:r>
    </w:p>
    <w:p w:rsidR="00B43856" w:rsidRPr="0061515E" w:rsidRDefault="00567552" w:rsidP="000E37A3">
      <w:pPr>
        <w:spacing w:line="600" w:lineRule="exact"/>
        <w:ind w:firstLineChars="200" w:firstLine="643"/>
        <w:rPr>
          <w:rStyle w:val="NormalCharacter"/>
          <w:rFonts w:ascii="仿宋_GB2312" w:eastAsia="仿宋_GB2312" w:hAnsi="仿宋" w:cs="Calibri"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华文仿宋"/>
          <w:b/>
          <w:color w:val="000000"/>
          <w:sz w:val="32"/>
          <w:szCs w:val="32"/>
        </w:rPr>
        <w:t>整改</w:t>
      </w:r>
      <w:r>
        <w:rPr>
          <w:rStyle w:val="NormalCharacter"/>
          <w:rFonts w:ascii="仿宋_GB2312" w:eastAsia="仿宋_GB2312" w:hAnsi="仿宋" w:cs="Calibri"/>
          <w:b/>
          <w:bCs/>
          <w:color w:val="000000"/>
          <w:sz w:val="32"/>
          <w:szCs w:val="32"/>
        </w:rPr>
        <w:t>情况</w:t>
      </w:r>
      <w:r>
        <w:rPr>
          <w:rStyle w:val="NormalCharacter"/>
          <w:rFonts w:ascii="仿宋_GB2312" w:eastAsia="仿宋_GB2312" w:hAnsi="华文仿宋"/>
          <w:b/>
          <w:color w:val="000000"/>
          <w:sz w:val="32"/>
          <w:szCs w:val="32"/>
        </w:rPr>
        <w:t>：</w:t>
      </w:r>
      <w:r w:rsidR="0061515E" w:rsidRPr="0061515E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积极争取上级相关部门的支持，</w:t>
      </w:r>
      <w:r w:rsidR="00A97A68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完善</w:t>
      </w:r>
      <w:r w:rsidR="003224AC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交通</w:t>
      </w:r>
      <w:r w:rsidR="00A97A68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和水利等基础设施建设，</w:t>
      </w:r>
      <w:r w:rsidR="0061515E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今年</w:t>
      </w:r>
      <w:r w:rsidR="009F6526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计划六月份</w:t>
      </w:r>
      <w:r w:rsidR="00A97A68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完成</w:t>
      </w:r>
      <w:proofErr w:type="gramStart"/>
      <w:r w:rsidR="00A97A68">
        <w:rPr>
          <w:rStyle w:val="NormalCharacter"/>
          <w:rFonts w:ascii="仿宋_GB2312" w:eastAsia="仿宋_GB2312" w:hAnsi="仿宋" w:cs="Calibri"/>
          <w:bCs/>
          <w:color w:val="000000"/>
          <w:sz w:val="32"/>
          <w:szCs w:val="32"/>
        </w:rPr>
        <w:t>望冲组道路</w:t>
      </w:r>
      <w:proofErr w:type="gramEnd"/>
      <w:r w:rsidR="00A97A68">
        <w:rPr>
          <w:rStyle w:val="NormalCharacter"/>
          <w:rFonts w:ascii="仿宋_GB2312" w:eastAsia="仿宋_GB2312" w:hAnsi="仿宋" w:cs="Calibri"/>
          <w:bCs/>
          <w:color w:val="000000"/>
          <w:sz w:val="32"/>
          <w:szCs w:val="32"/>
        </w:rPr>
        <w:t>维修铺沥青</w:t>
      </w:r>
      <w:r w:rsidR="00A97A68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工程</w:t>
      </w:r>
      <w:r w:rsidR="0061515E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，</w:t>
      </w:r>
      <w:r w:rsidR="00A97A68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已</w:t>
      </w:r>
      <w:r w:rsidR="0061515E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完成四处</w:t>
      </w:r>
      <w:r w:rsidR="0061515E">
        <w:rPr>
          <w:rStyle w:val="NormalCharacter"/>
          <w:rFonts w:ascii="仿宋_GB2312" w:eastAsia="仿宋_GB2312" w:hAnsi="仿宋" w:cs="Calibri"/>
          <w:bCs/>
          <w:color w:val="000000"/>
          <w:sz w:val="32"/>
          <w:szCs w:val="32"/>
        </w:rPr>
        <w:t>水利基础设施</w:t>
      </w:r>
      <w:r w:rsidR="0061515E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的修缮</w:t>
      </w:r>
      <w:r w:rsidR="00A97A68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，</w:t>
      </w:r>
      <w:r w:rsidR="00A97A68">
        <w:rPr>
          <w:rStyle w:val="NormalCharacter"/>
          <w:rFonts w:ascii="仿宋_GB2312" w:eastAsia="仿宋_GB2312" w:hAnsi="仿宋" w:cs="Calibri"/>
          <w:bCs/>
          <w:color w:val="000000"/>
          <w:sz w:val="32"/>
          <w:szCs w:val="32"/>
        </w:rPr>
        <w:t>杉木桥</w:t>
      </w:r>
      <w:r w:rsidR="009F6526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维修项目</w:t>
      </w:r>
      <w:r w:rsidR="00A97A68">
        <w:rPr>
          <w:rStyle w:val="NormalCharacter"/>
          <w:rFonts w:ascii="仿宋_GB2312" w:eastAsia="仿宋_GB2312" w:hAnsi="仿宋" w:cs="Calibri"/>
          <w:bCs/>
          <w:color w:val="000000"/>
          <w:sz w:val="32"/>
          <w:szCs w:val="32"/>
        </w:rPr>
        <w:t>已列入精准扶贫项目计划，计划于</w:t>
      </w:r>
      <w:r w:rsidR="001F4581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今</w:t>
      </w:r>
      <w:r w:rsidR="001F4581">
        <w:rPr>
          <w:rStyle w:val="NormalCharacter"/>
          <w:rFonts w:ascii="仿宋_GB2312" w:eastAsia="仿宋_GB2312" w:hAnsi="仿宋" w:cs="Calibri"/>
          <w:bCs/>
          <w:color w:val="000000"/>
          <w:sz w:val="32"/>
          <w:szCs w:val="32"/>
        </w:rPr>
        <w:t>年</w:t>
      </w:r>
      <w:r w:rsidR="001F4581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年底</w:t>
      </w:r>
      <w:r w:rsidR="00A97A68">
        <w:rPr>
          <w:rStyle w:val="NormalCharacter"/>
          <w:rFonts w:ascii="仿宋_GB2312" w:eastAsia="仿宋_GB2312" w:hAnsi="仿宋" w:cs="Calibri"/>
          <w:bCs/>
          <w:color w:val="000000"/>
          <w:sz w:val="32"/>
          <w:szCs w:val="32"/>
        </w:rPr>
        <w:t>完工，已经进行现场勘测和设计。</w:t>
      </w:r>
      <w:r w:rsidR="009F6526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对烟酒消费和违规发放的津补贴进行了清退，镇联点领导对村</w:t>
      </w:r>
      <w:r w:rsidR="00A97A68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党总支书记和村</w:t>
      </w:r>
      <w:proofErr w:type="gramStart"/>
      <w:r w:rsidR="00A97A68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报账员</w:t>
      </w:r>
      <w:proofErr w:type="gramEnd"/>
      <w:r w:rsidR="009F6526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进行</w:t>
      </w:r>
      <w:r w:rsidR="00A97A68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了提醒谈话，今后</w:t>
      </w:r>
      <w:r w:rsidR="009F6526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新和村</w:t>
      </w:r>
      <w:r w:rsidR="00A97A68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将严格遵守财经工作纪律，严格执行财务管理制度。</w:t>
      </w:r>
    </w:p>
    <w:p w:rsidR="00A97A68" w:rsidRDefault="00905BCD" w:rsidP="000E37A3">
      <w:pPr>
        <w:spacing w:line="560" w:lineRule="exact"/>
        <w:ind w:firstLineChars="200" w:firstLine="643"/>
        <w:rPr>
          <w:rStyle w:val="NormalCharacter"/>
          <w:rFonts w:ascii="仿宋_GB2312" w:eastAsia="仿宋_GB2312"/>
          <w:b/>
          <w:sz w:val="32"/>
          <w:szCs w:val="32"/>
        </w:rPr>
      </w:pPr>
      <w:r w:rsidRPr="00905BCD">
        <w:rPr>
          <w:rStyle w:val="NormalCharacter"/>
          <w:rFonts w:ascii="仿宋_GB2312" w:eastAsia="仿宋_GB2312" w:hint="eastAsia"/>
          <w:b/>
          <w:sz w:val="32"/>
          <w:szCs w:val="32"/>
        </w:rPr>
        <w:t>3.</w:t>
      </w:r>
      <w:r w:rsidR="009F6526">
        <w:rPr>
          <w:rStyle w:val="NormalCharacter"/>
          <w:rFonts w:ascii="仿宋_GB2312" w:eastAsia="仿宋_GB2312" w:hint="eastAsia"/>
          <w:b/>
          <w:sz w:val="32"/>
          <w:szCs w:val="32"/>
        </w:rPr>
        <w:t>聚</w:t>
      </w:r>
      <w:r w:rsidRPr="00905BCD">
        <w:rPr>
          <w:rStyle w:val="NormalCharacter"/>
          <w:rFonts w:ascii="仿宋_GB2312" w:eastAsia="仿宋_GB2312" w:hint="eastAsia"/>
          <w:b/>
          <w:sz w:val="32"/>
          <w:szCs w:val="32"/>
        </w:rPr>
        <w:t>焦基层党组织领导班子和干部队伍建设方面。党组织软弱涣散，执行力欠缺，把方向、管大局作用发挥不够。民主决策机制不健全。党员教育管理不到位，党组织活动存在有偿化现象，党员发展管理不严肃、不规范。</w:t>
      </w:r>
    </w:p>
    <w:p w:rsidR="00905BCD" w:rsidRPr="00C52D75" w:rsidRDefault="00A97A68" w:rsidP="000E37A3">
      <w:pPr>
        <w:spacing w:line="560" w:lineRule="exact"/>
        <w:ind w:firstLineChars="200" w:firstLine="643"/>
        <w:rPr>
          <w:rStyle w:val="NormalCharacter"/>
          <w:rFonts w:ascii="仿宋_GB2312" w:eastAsia="仿宋_GB2312" w:hAnsi="仿宋" w:cs="Calibri"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 w:hint="eastAsia"/>
          <w:b/>
          <w:sz w:val="32"/>
          <w:szCs w:val="32"/>
        </w:rPr>
        <w:t>整改情况：</w:t>
      </w:r>
      <w:r w:rsidR="00C52D75" w:rsidRPr="00C52D75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姜</w:t>
      </w:r>
      <w:proofErr w:type="gramStart"/>
      <w:r w:rsidR="00C52D75" w:rsidRPr="00C52D75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畲</w:t>
      </w:r>
      <w:proofErr w:type="gramEnd"/>
      <w:r w:rsidR="00C52D75" w:rsidRPr="00C52D75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镇党委2020年对</w:t>
      </w:r>
      <w:r w:rsidR="0061515E" w:rsidRPr="00C52D75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新和村党总支开展了软弱涣散党组织整顿，</w:t>
      </w:r>
      <w:r w:rsidR="00C52D75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本次新和村“两委”换届选举选出了一名40岁、大专学历的“一肩挑”人选，</w:t>
      </w:r>
      <w:r w:rsidR="00C52D75">
        <w:rPr>
          <w:rFonts w:ascii="仿宋_GB2312" w:eastAsia="仿宋_GB2312" w:hAnsi="华文仿宋" w:cs="华文仿宋" w:hint="eastAsia"/>
          <w:sz w:val="32"/>
          <w:szCs w:val="32"/>
        </w:rPr>
        <w:t>选出了一名35岁以下、本科学历的村委委员</w:t>
      </w:r>
      <w:r w:rsidR="007E19AD">
        <w:rPr>
          <w:rFonts w:ascii="仿宋_GB2312" w:eastAsia="仿宋_GB2312" w:hAnsi="华文仿宋" w:cs="华文仿宋" w:hint="eastAsia"/>
          <w:sz w:val="32"/>
          <w:szCs w:val="32"/>
        </w:rPr>
        <w:t>，</w:t>
      </w:r>
      <w:r w:rsidR="001F4581">
        <w:rPr>
          <w:rFonts w:ascii="仿宋_GB2312" w:eastAsia="仿宋_GB2312" w:hAnsi="华文仿宋" w:cs="华文仿宋" w:hint="eastAsia"/>
          <w:sz w:val="32"/>
          <w:szCs w:val="32"/>
        </w:rPr>
        <w:t>“两委”班子结构得到了优化</w:t>
      </w:r>
      <w:r w:rsidR="00C52D75">
        <w:rPr>
          <w:rFonts w:ascii="仿宋_GB2312" w:eastAsia="仿宋_GB2312" w:hAnsi="华文仿宋" w:cs="华文仿宋" w:hint="eastAsia"/>
          <w:sz w:val="32"/>
          <w:szCs w:val="32"/>
        </w:rPr>
        <w:t>；严格执行党组织议事规则，规范议事程序，重大事</w:t>
      </w:r>
      <w:r w:rsidR="00C52D75">
        <w:rPr>
          <w:rFonts w:ascii="仿宋_GB2312" w:eastAsia="仿宋_GB2312" w:hAnsi="华文仿宋" w:cs="华文仿宋" w:hint="eastAsia"/>
          <w:sz w:val="32"/>
          <w:szCs w:val="32"/>
        </w:rPr>
        <w:lastRenderedPageBreak/>
        <w:t>项及资金使用通过集体讨论决策</w:t>
      </w:r>
      <w:r w:rsidR="003224AC">
        <w:rPr>
          <w:rFonts w:ascii="仿宋_GB2312" w:eastAsia="仿宋_GB2312" w:hAnsi="华文仿宋" w:cs="华文仿宋" w:hint="eastAsia"/>
          <w:sz w:val="32"/>
          <w:szCs w:val="32"/>
        </w:rPr>
        <w:t>，</w:t>
      </w:r>
      <w:r w:rsidR="00C52D75">
        <w:rPr>
          <w:rFonts w:ascii="仿宋_GB2312" w:eastAsia="仿宋_GB2312" w:hAnsi="华文仿宋" w:cs="华文仿宋" w:hint="eastAsia"/>
          <w:sz w:val="32"/>
          <w:szCs w:val="32"/>
        </w:rPr>
        <w:t>严格实行“四议两公开</w:t>
      </w:r>
      <w:r w:rsidR="00C52D75">
        <w:rPr>
          <w:rFonts w:ascii="仿宋_GB2312" w:eastAsia="仿宋_GB2312" w:hAnsi="华文仿宋" w:cs="华文仿宋"/>
          <w:sz w:val="32"/>
          <w:szCs w:val="32"/>
        </w:rPr>
        <w:t>”</w:t>
      </w:r>
      <w:r w:rsidR="00C52D75">
        <w:rPr>
          <w:rFonts w:ascii="仿宋_GB2312" w:eastAsia="仿宋_GB2312" w:hAnsi="华文仿宋" w:cs="华文仿宋" w:hint="eastAsia"/>
          <w:sz w:val="32"/>
          <w:szCs w:val="32"/>
        </w:rPr>
        <w:t>制度；召开党员大会着力整改</w:t>
      </w:r>
      <w:r w:rsidR="001F4581">
        <w:rPr>
          <w:rFonts w:ascii="仿宋_GB2312" w:eastAsia="仿宋_GB2312" w:hAnsi="华文仿宋" w:cs="华文仿宋" w:hint="eastAsia"/>
          <w:sz w:val="32"/>
          <w:szCs w:val="32"/>
        </w:rPr>
        <w:t>党组织活动有偿化问题</w:t>
      </w:r>
      <w:r w:rsidR="00C52D75">
        <w:rPr>
          <w:rFonts w:ascii="仿宋_GB2312" w:eastAsia="仿宋_GB2312" w:hAnsi="华文仿宋" w:cs="华文仿宋" w:hint="eastAsia"/>
          <w:sz w:val="32"/>
          <w:szCs w:val="32"/>
        </w:rPr>
        <w:t>，收回</w:t>
      </w:r>
      <w:r w:rsidR="003224AC">
        <w:rPr>
          <w:rFonts w:ascii="仿宋_GB2312" w:eastAsia="仿宋_GB2312" w:hAnsi="华文仿宋" w:cs="华文仿宋" w:hint="eastAsia"/>
          <w:sz w:val="32"/>
          <w:szCs w:val="32"/>
        </w:rPr>
        <w:t>了</w:t>
      </w:r>
      <w:r w:rsidR="00C52D75">
        <w:rPr>
          <w:rFonts w:ascii="仿宋_GB2312" w:eastAsia="仿宋_GB2312" w:hAnsi="华文仿宋" w:cs="华文仿宋" w:hint="eastAsia"/>
          <w:sz w:val="32"/>
          <w:szCs w:val="32"/>
        </w:rPr>
        <w:t>所有违规发放</w:t>
      </w:r>
      <w:r w:rsidR="001F4581">
        <w:rPr>
          <w:rFonts w:ascii="仿宋_GB2312" w:eastAsia="仿宋_GB2312" w:hAnsi="华文仿宋" w:cs="华文仿宋" w:hint="eastAsia"/>
          <w:sz w:val="32"/>
          <w:szCs w:val="32"/>
        </w:rPr>
        <w:t>误工补助</w:t>
      </w:r>
      <w:r w:rsidR="003224AC">
        <w:rPr>
          <w:rFonts w:ascii="仿宋_GB2312" w:eastAsia="仿宋_GB2312" w:hAnsi="华文仿宋" w:cs="华文仿宋" w:hint="eastAsia"/>
          <w:sz w:val="32"/>
          <w:szCs w:val="32"/>
        </w:rPr>
        <w:t>，党总支认真落实党员积分</w:t>
      </w:r>
      <w:proofErr w:type="gramStart"/>
      <w:r w:rsidR="003224AC">
        <w:rPr>
          <w:rFonts w:ascii="仿宋_GB2312" w:eastAsia="仿宋_GB2312" w:hAnsi="华文仿宋" w:cs="华文仿宋" w:hint="eastAsia"/>
          <w:sz w:val="32"/>
          <w:szCs w:val="32"/>
        </w:rPr>
        <w:t>制考核</w:t>
      </w:r>
      <w:proofErr w:type="gramEnd"/>
      <w:r w:rsidR="003224AC">
        <w:rPr>
          <w:rFonts w:ascii="仿宋_GB2312" w:eastAsia="仿宋_GB2312" w:hAnsi="华文仿宋" w:cs="华文仿宋" w:hint="eastAsia"/>
          <w:sz w:val="32"/>
          <w:szCs w:val="32"/>
        </w:rPr>
        <w:t>管理制度，加大了对全村党员党性和纪律规矩方面的教育，提高党员党性意识；村书记和</w:t>
      </w:r>
      <w:proofErr w:type="gramStart"/>
      <w:r w:rsidR="003224AC">
        <w:rPr>
          <w:rFonts w:ascii="仿宋_GB2312" w:eastAsia="仿宋_GB2312" w:hAnsi="华文仿宋" w:cs="华文仿宋" w:hint="eastAsia"/>
          <w:sz w:val="32"/>
          <w:szCs w:val="32"/>
        </w:rPr>
        <w:t>党建员</w:t>
      </w:r>
      <w:proofErr w:type="gramEnd"/>
      <w:r w:rsidR="003224AC">
        <w:rPr>
          <w:rStyle w:val="NormalCharacter"/>
          <w:rFonts w:ascii="仿宋_GB2312" w:eastAsia="仿宋_GB2312" w:hAnsi="仿宋" w:cs="Calibri"/>
          <w:bCs/>
          <w:color w:val="000000"/>
          <w:sz w:val="32"/>
          <w:szCs w:val="32"/>
        </w:rPr>
        <w:t>积极参加镇上组织的党员发展工作培训，提升业务能力</w:t>
      </w:r>
      <w:r w:rsidR="003224AC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，</w:t>
      </w:r>
      <w:r w:rsidR="003224AC">
        <w:rPr>
          <w:rStyle w:val="NormalCharacter"/>
          <w:rFonts w:ascii="仿宋_GB2312" w:eastAsia="仿宋_GB2312" w:hAnsi="仿宋" w:cs="Calibri"/>
          <w:bCs/>
          <w:color w:val="000000"/>
          <w:sz w:val="32"/>
          <w:szCs w:val="32"/>
        </w:rPr>
        <w:t>严格按照党章规定的党员标准和发展党员工作程序发展党员</w:t>
      </w:r>
      <w:r w:rsidR="003224AC">
        <w:rPr>
          <w:rStyle w:val="NormalCharacter"/>
          <w:rFonts w:ascii="仿宋_GB2312" w:eastAsia="仿宋_GB2312" w:hAnsi="仿宋" w:cs="Calibri" w:hint="eastAsia"/>
          <w:bCs/>
          <w:color w:val="000000"/>
          <w:sz w:val="32"/>
          <w:szCs w:val="32"/>
        </w:rPr>
        <w:t>。</w:t>
      </w:r>
    </w:p>
    <w:p w:rsidR="00B43856" w:rsidRPr="0007310C" w:rsidRDefault="00567552">
      <w:pPr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07310C">
        <w:rPr>
          <w:rFonts w:ascii="仿宋_GB2312" w:eastAsia="仿宋_GB2312" w:hAnsi="华文仿宋" w:cs="华文仿宋"/>
          <w:sz w:val="32"/>
          <w:szCs w:val="32"/>
        </w:rPr>
        <w:t>欢迎广大干部群众对巡察整改落实情况进行监督。如有意见建议，请及时向我们反映。联系方式：13667417669，地址：湘潭市雨湖区姜</w:t>
      </w:r>
      <w:proofErr w:type="gramStart"/>
      <w:r w:rsidRPr="0007310C">
        <w:rPr>
          <w:rFonts w:ascii="仿宋_GB2312" w:eastAsia="仿宋_GB2312" w:hAnsi="华文仿宋" w:cs="华文仿宋"/>
          <w:sz w:val="32"/>
          <w:szCs w:val="32"/>
        </w:rPr>
        <w:t>畲</w:t>
      </w:r>
      <w:proofErr w:type="gramEnd"/>
      <w:r w:rsidRPr="0007310C">
        <w:rPr>
          <w:rFonts w:ascii="仿宋_GB2312" w:eastAsia="仿宋_GB2312" w:hAnsi="华文仿宋" w:cs="华文仿宋"/>
          <w:sz w:val="32"/>
          <w:szCs w:val="32"/>
        </w:rPr>
        <w:t>镇新和村委会，邮政编码：411100, 电子邮箱：2214049126@qq.com。</w:t>
      </w:r>
    </w:p>
    <w:p w:rsidR="00B43856" w:rsidRDefault="00B43856">
      <w:pPr>
        <w:spacing w:line="560" w:lineRule="exact"/>
        <w:ind w:right="640"/>
        <w:jc w:val="right"/>
        <w:rPr>
          <w:rStyle w:val="NormalCharacter"/>
          <w:rFonts w:ascii="仿宋_GB2312" w:eastAsia="仿宋_GB2312"/>
          <w:color w:val="FF0000"/>
          <w:sz w:val="32"/>
          <w:szCs w:val="32"/>
        </w:rPr>
      </w:pPr>
    </w:p>
    <w:p w:rsidR="00B43856" w:rsidRDefault="00567552">
      <w:pPr>
        <w:spacing w:line="560" w:lineRule="exact"/>
        <w:jc w:val="right"/>
        <w:rPr>
          <w:rStyle w:val="NormalCharacter"/>
          <w:rFonts w:ascii="仿宋_GB2312" w:eastAsia="仿宋_GB2312" w:hAnsi="华文仿宋"/>
          <w:sz w:val="32"/>
          <w:szCs w:val="32"/>
        </w:rPr>
      </w:pPr>
      <w:r>
        <w:rPr>
          <w:rStyle w:val="NormalCharacter"/>
          <w:rFonts w:ascii="仿宋_GB2312" w:eastAsia="仿宋_GB2312" w:hAnsi="华文仿宋"/>
          <w:sz w:val="32"/>
          <w:szCs w:val="32"/>
        </w:rPr>
        <w:t xml:space="preserve">  中共</w:t>
      </w:r>
      <w:r w:rsidR="0007310C">
        <w:rPr>
          <w:rStyle w:val="NormalCharacter"/>
          <w:rFonts w:ascii="仿宋_GB2312" w:eastAsia="仿宋_GB2312" w:hAnsi="华文仿宋" w:hint="eastAsia"/>
          <w:sz w:val="32"/>
          <w:szCs w:val="32"/>
        </w:rPr>
        <w:t>湘潭市</w:t>
      </w:r>
      <w:r>
        <w:rPr>
          <w:rStyle w:val="NormalCharacter"/>
          <w:rFonts w:ascii="仿宋_GB2312" w:eastAsia="仿宋_GB2312" w:hAnsi="华文仿宋"/>
          <w:sz w:val="32"/>
          <w:szCs w:val="32"/>
        </w:rPr>
        <w:t>雨湖区姜</w:t>
      </w:r>
      <w:proofErr w:type="gramStart"/>
      <w:r>
        <w:rPr>
          <w:rStyle w:val="NormalCharacter"/>
          <w:rFonts w:ascii="仿宋_GB2312" w:eastAsia="仿宋_GB2312" w:hAnsi="华文仿宋"/>
          <w:sz w:val="32"/>
          <w:szCs w:val="32"/>
        </w:rPr>
        <w:t>畲</w:t>
      </w:r>
      <w:proofErr w:type="gramEnd"/>
      <w:r>
        <w:rPr>
          <w:rStyle w:val="NormalCharacter"/>
          <w:rFonts w:ascii="仿宋_GB2312" w:eastAsia="仿宋_GB2312" w:hAnsi="华文仿宋"/>
          <w:sz w:val="32"/>
          <w:szCs w:val="32"/>
        </w:rPr>
        <w:t>镇新和村总支部委员会</w:t>
      </w:r>
    </w:p>
    <w:p w:rsidR="00B43856" w:rsidRDefault="0007310C">
      <w:pPr>
        <w:spacing w:line="560" w:lineRule="exact"/>
        <w:ind w:right="1120"/>
        <w:jc w:val="center"/>
        <w:rPr>
          <w:rStyle w:val="NormalCharacter"/>
          <w:rFonts w:ascii="仿宋_GB2312" w:eastAsia="仿宋_GB2312" w:hAnsi="华文仿宋"/>
          <w:sz w:val="32"/>
          <w:szCs w:val="32"/>
        </w:rPr>
      </w:pPr>
      <w:r>
        <w:rPr>
          <w:rStyle w:val="NormalCharacter"/>
          <w:rFonts w:ascii="仿宋_GB2312" w:eastAsia="仿宋_GB2312" w:hAnsi="华文仿宋"/>
          <w:sz w:val="32"/>
          <w:szCs w:val="32"/>
        </w:rPr>
        <w:t xml:space="preserve">                    </w:t>
      </w:r>
      <w:r w:rsidR="00567552">
        <w:rPr>
          <w:rStyle w:val="NormalCharacter"/>
          <w:rFonts w:ascii="仿宋_GB2312" w:eastAsia="仿宋_GB2312" w:hAnsi="华文仿宋"/>
          <w:sz w:val="32"/>
          <w:szCs w:val="32"/>
        </w:rPr>
        <w:t>2021年5月28日</w:t>
      </w:r>
    </w:p>
    <w:p w:rsidR="00B43856" w:rsidRDefault="00B43856">
      <w:pPr>
        <w:rPr>
          <w:rStyle w:val="NormalCharacter"/>
          <w:rFonts w:ascii="仿宋_GB2312" w:eastAsia="仿宋_GB2312" w:hAnsi="华文仿宋"/>
          <w:sz w:val="32"/>
          <w:szCs w:val="32"/>
        </w:rPr>
      </w:pPr>
    </w:p>
    <w:p w:rsidR="00B43856" w:rsidRDefault="00B43856">
      <w:pPr>
        <w:rPr>
          <w:rStyle w:val="NormalCharacter"/>
        </w:rPr>
      </w:pPr>
    </w:p>
    <w:sectPr w:rsidR="00B43856" w:rsidSect="00B43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267" w:rsidRDefault="00266267" w:rsidP="00876828">
      <w:r>
        <w:separator/>
      </w:r>
    </w:p>
  </w:endnote>
  <w:endnote w:type="continuationSeparator" w:id="1">
    <w:p w:rsidR="00266267" w:rsidRDefault="00266267" w:rsidP="00876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267" w:rsidRDefault="00266267" w:rsidP="00876828">
      <w:r>
        <w:separator/>
      </w:r>
    </w:p>
  </w:footnote>
  <w:footnote w:type="continuationSeparator" w:id="1">
    <w:p w:rsidR="00266267" w:rsidRDefault="00266267" w:rsidP="00876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3A49F"/>
    <w:multiLevelType w:val="singleLevel"/>
    <w:tmpl w:val="7323A49F"/>
    <w:lvl w:ilvl="0">
      <w:start w:val="2"/>
      <w:numFmt w:val="chineseCounting"/>
      <w:suff w:val="nothing"/>
      <w:lvlText w:val="（%1）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B43856"/>
    <w:rsid w:val="0007310C"/>
    <w:rsid w:val="000E37A3"/>
    <w:rsid w:val="001F4581"/>
    <w:rsid w:val="001F638E"/>
    <w:rsid w:val="00266267"/>
    <w:rsid w:val="003224AC"/>
    <w:rsid w:val="004176C4"/>
    <w:rsid w:val="00567552"/>
    <w:rsid w:val="00602DEB"/>
    <w:rsid w:val="0061515E"/>
    <w:rsid w:val="007E19AD"/>
    <w:rsid w:val="00876828"/>
    <w:rsid w:val="00905BCD"/>
    <w:rsid w:val="00995657"/>
    <w:rsid w:val="009F6526"/>
    <w:rsid w:val="00A107D2"/>
    <w:rsid w:val="00A5018D"/>
    <w:rsid w:val="00A570DC"/>
    <w:rsid w:val="00A97A68"/>
    <w:rsid w:val="00B43856"/>
    <w:rsid w:val="00B929A4"/>
    <w:rsid w:val="00C52D75"/>
    <w:rsid w:val="00D201D9"/>
    <w:rsid w:val="00E41554"/>
    <w:rsid w:val="00F7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3856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B43856"/>
  </w:style>
  <w:style w:type="table" w:customStyle="1" w:styleId="TableNormal">
    <w:name w:val="TableNormal"/>
    <w:rsid w:val="00B438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er">
    <w:name w:val="Footer"/>
    <w:basedOn w:val="a"/>
    <w:link w:val="UserStyle0"/>
    <w:rsid w:val="00B43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0">
    <w:name w:val="UserStyle_0"/>
    <w:basedOn w:val="NormalCharacter"/>
    <w:link w:val="Footer"/>
    <w:semiHidden/>
    <w:rsid w:val="00B43856"/>
    <w:rPr>
      <w:sz w:val="18"/>
      <w:szCs w:val="18"/>
    </w:rPr>
  </w:style>
  <w:style w:type="paragraph" w:customStyle="1" w:styleId="Header">
    <w:name w:val="Header"/>
    <w:basedOn w:val="a"/>
    <w:link w:val="UserStyle1"/>
    <w:rsid w:val="00B4385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1">
    <w:name w:val="UserStyle_1"/>
    <w:basedOn w:val="NormalCharacter"/>
    <w:link w:val="Header"/>
    <w:semiHidden/>
    <w:rsid w:val="00B43856"/>
    <w:rPr>
      <w:sz w:val="18"/>
      <w:szCs w:val="18"/>
    </w:rPr>
  </w:style>
  <w:style w:type="paragraph" w:customStyle="1" w:styleId="HtmlNormal">
    <w:name w:val="HtmlNormal"/>
    <w:basedOn w:val="a"/>
    <w:rsid w:val="00B43856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876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82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8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2D8C22-E3AB-4FE0-A6E6-69ADFA97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200</Words>
  <Characters>1141</Characters>
  <Application>Microsoft Office Word</Application>
  <DocSecurity>0</DocSecurity>
  <Lines>9</Lines>
  <Paragraphs>2</Paragraphs>
  <ScaleCrop>false</ScaleCrop>
  <Company>Company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2021-05-31T03:52:00Z</dcterms:created>
  <dcterms:modified xsi:type="dcterms:W3CDTF">2021-05-31T03:52:00Z</dcterms:modified>
</cp:coreProperties>
</file>