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10" w:tblpY="588"/>
        <w:tblOverlap w:val="never"/>
        <w:tblW w:w="131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155"/>
        <w:gridCol w:w="771"/>
        <w:gridCol w:w="2189"/>
        <w:gridCol w:w="1026"/>
        <w:gridCol w:w="1049"/>
        <w:gridCol w:w="1208"/>
        <w:gridCol w:w="1049"/>
        <w:gridCol w:w="1027"/>
        <w:gridCol w:w="1118"/>
        <w:gridCol w:w="1094"/>
        <w:gridCol w:w="7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3160" w:type="dxa"/>
            <w:gridSpan w:val="1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36"/>
                <w:szCs w:val="36"/>
              </w:rPr>
              <w:t>2020年洞口县融媒体中心</w:t>
            </w:r>
            <w:r>
              <w:rPr>
                <w:rFonts w:hint="eastAsia"/>
                <w:b/>
                <w:sz w:val="36"/>
                <w:szCs w:val="36"/>
                <w:lang w:eastAsia="zh-CN"/>
              </w:rPr>
              <w:t>公开</w:t>
            </w:r>
            <w:r>
              <w:rPr>
                <w:rFonts w:hint="eastAsia"/>
                <w:b/>
                <w:sz w:val="36"/>
                <w:szCs w:val="36"/>
              </w:rPr>
              <w:t>招聘工作人员</w:t>
            </w:r>
            <w:r>
              <w:rPr>
                <w:rFonts w:hint="eastAsia"/>
                <w:b/>
                <w:sz w:val="36"/>
                <w:szCs w:val="36"/>
                <w:lang w:eastAsia="zh-CN"/>
              </w:rPr>
              <w:t>入围体检名单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性别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报考岗位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笔试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占比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折算分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面试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占比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折算分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7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尹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琛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71.20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40%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28.48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87.70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60%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52.62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81.10</w:t>
            </w:r>
          </w:p>
        </w:tc>
        <w:tc>
          <w:tcPr>
            <w:tcW w:w="7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孙亚特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广播电视编导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75.90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40%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30.36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86.70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60%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52.02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82.38</w:t>
            </w:r>
          </w:p>
        </w:tc>
        <w:tc>
          <w:tcPr>
            <w:tcW w:w="7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廖雅婷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记者1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76.30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40%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30.52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84.00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60%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50.40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80.92</w:t>
            </w:r>
          </w:p>
        </w:tc>
        <w:tc>
          <w:tcPr>
            <w:tcW w:w="7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禹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记者1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75.70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40%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30.28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82.90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60%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49.74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80.02</w:t>
            </w:r>
          </w:p>
        </w:tc>
        <w:tc>
          <w:tcPr>
            <w:tcW w:w="7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唐楚坤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记者2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71.50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40%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28.60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88.40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60%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53.04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81.64</w:t>
            </w:r>
          </w:p>
        </w:tc>
        <w:tc>
          <w:tcPr>
            <w:tcW w:w="7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林巍浩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记者2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74.20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40%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29.68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.40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60%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51.84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81.52</w:t>
            </w:r>
          </w:p>
        </w:tc>
        <w:tc>
          <w:tcPr>
            <w:tcW w:w="7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滕绍忻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影视摄影与制作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67.40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40%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26.96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51.38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60%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30.83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57.79</w:t>
            </w:r>
          </w:p>
        </w:tc>
        <w:tc>
          <w:tcPr>
            <w:tcW w:w="7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杨欣月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218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播音与主持1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84.10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84.10</w:t>
            </w:r>
          </w:p>
        </w:tc>
        <w:tc>
          <w:tcPr>
            <w:tcW w:w="7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27F84"/>
    <w:rsid w:val="6BF2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2021-01-04T02:52:00Z</dcterms:created>
  <dc:creator>Administrator</dc:creator>
  <cp:lastModifiedBy>Administrator</cp:lastModifiedBy>
  <dcterms:modified xsi:type="dcterms:W3CDTF">2021-01-04T02:53:24Z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